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C4A0" w14:textId="77777777" w:rsidR="007D0CA8" w:rsidRPr="00452860" w:rsidRDefault="007D0CA8" w:rsidP="00BB177D">
      <w:pPr>
        <w:pStyle w:val="Default"/>
        <w:rPr>
          <w:color w:val="auto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C6519D" w:rsidRPr="00452860" w14:paraId="371343D0" w14:textId="77777777" w:rsidTr="00995159">
        <w:trPr>
          <w:trHeight w:val="226"/>
        </w:trPr>
        <w:tc>
          <w:tcPr>
            <w:tcW w:w="3708" w:type="dxa"/>
            <w:shd w:val="clear" w:color="auto" w:fill="E6E6E6"/>
            <w:vAlign w:val="center"/>
          </w:tcPr>
          <w:p w14:paraId="4C8D827D" w14:textId="77777777" w:rsidR="00C6519D" w:rsidRPr="00995159" w:rsidRDefault="00C6519D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5159">
              <w:rPr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BD3CAAD" w14:textId="77777777" w:rsidR="00C6519D" w:rsidRPr="00452860" w:rsidRDefault="00C6519D" w:rsidP="00223957">
            <w:pPr>
              <w:pStyle w:val="Default"/>
              <w:rPr>
                <w:color w:val="auto"/>
                <w:sz w:val="22"/>
                <w:szCs w:val="22"/>
              </w:rPr>
            </w:pPr>
            <w:r w:rsidRPr="00403014">
              <w:t>Product Analyst</w:t>
            </w:r>
          </w:p>
        </w:tc>
      </w:tr>
      <w:tr w:rsidR="00C6519D" w:rsidRPr="00452860" w14:paraId="1D14323E" w14:textId="77777777" w:rsidTr="00995159">
        <w:trPr>
          <w:trHeight w:val="229"/>
        </w:trPr>
        <w:tc>
          <w:tcPr>
            <w:tcW w:w="3708" w:type="dxa"/>
            <w:shd w:val="clear" w:color="auto" w:fill="E6E6E6"/>
            <w:vAlign w:val="center"/>
          </w:tcPr>
          <w:p w14:paraId="73CE0B59" w14:textId="77777777" w:rsidR="00C6519D" w:rsidRPr="00995159" w:rsidRDefault="00C6519D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5159">
              <w:rPr>
                <w:b/>
                <w:bCs/>
                <w:sz w:val="22"/>
                <w:szCs w:val="22"/>
              </w:rPr>
              <w:t>Department / Branch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2965A54" w14:textId="77777777" w:rsidR="00C6519D" w:rsidRPr="00452860" w:rsidRDefault="003B3BA0" w:rsidP="00223957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Member Value Proposition</w:t>
            </w:r>
          </w:p>
        </w:tc>
      </w:tr>
      <w:tr w:rsidR="00C6519D" w:rsidRPr="00452860" w14:paraId="75A95237" w14:textId="77777777" w:rsidTr="00995159">
        <w:trPr>
          <w:trHeight w:val="278"/>
        </w:trPr>
        <w:tc>
          <w:tcPr>
            <w:tcW w:w="3708" w:type="dxa"/>
            <w:shd w:val="clear" w:color="auto" w:fill="E6E6E6"/>
            <w:vAlign w:val="center"/>
          </w:tcPr>
          <w:p w14:paraId="43356625" w14:textId="77777777" w:rsidR="00C6519D" w:rsidRPr="00995159" w:rsidRDefault="00C6519D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5159">
              <w:rPr>
                <w:b/>
                <w:bCs/>
                <w:sz w:val="22"/>
                <w:szCs w:val="22"/>
              </w:rPr>
              <w:t>Reporting Relationships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29C6A5C" w14:textId="77777777" w:rsidR="00C6519D" w:rsidRPr="00A22563" w:rsidRDefault="00A22563" w:rsidP="00223957">
            <w:pPr>
              <w:pStyle w:val="Default"/>
            </w:pPr>
            <w:r>
              <w:t>Senior Manager Member Value Proposition</w:t>
            </w:r>
          </w:p>
        </w:tc>
      </w:tr>
      <w:tr w:rsidR="001059EB" w:rsidRPr="00452860" w14:paraId="4764DDFB" w14:textId="77777777" w:rsidTr="00995159">
        <w:trPr>
          <w:trHeight w:val="269"/>
        </w:trPr>
        <w:tc>
          <w:tcPr>
            <w:tcW w:w="3708" w:type="dxa"/>
            <w:shd w:val="clear" w:color="auto" w:fill="E6E6E6"/>
            <w:vAlign w:val="center"/>
          </w:tcPr>
          <w:p w14:paraId="5A554C7E" w14:textId="5E2BB14F" w:rsidR="001059EB" w:rsidRPr="00995159" w:rsidRDefault="001059EB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5159">
              <w:rPr>
                <w:b/>
                <w:bCs/>
                <w:sz w:val="22"/>
                <w:szCs w:val="22"/>
              </w:rPr>
              <w:t>Supervisory Responsibilities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5646434" w14:textId="1D2F0CF9" w:rsidR="001059EB" w:rsidRDefault="001059EB" w:rsidP="00223957">
            <w:pPr>
              <w:pStyle w:val="Default"/>
            </w:pPr>
            <w:r>
              <w:t>Nil</w:t>
            </w:r>
          </w:p>
        </w:tc>
      </w:tr>
      <w:tr w:rsidR="001059EB" w:rsidRPr="00452860" w14:paraId="2FFE4087" w14:textId="77777777" w:rsidTr="00995159">
        <w:trPr>
          <w:trHeight w:val="272"/>
        </w:trPr>
        <w:tc>
          <w:tcPr>
            <w:tcW w:w="3708" w:type="dxa"/>
            <w:shd w:val="clear" w:color="auto" w:fill="E6E6E6"/>
            <w:vAlign w:val="center"/>
          </w:tcPr>
          <w:p w14:paraId="4A2D56DD" w14:textId="34FFB113" w:rsidR="001059EB" w:rsidRPr="00995159" w:rsidRDefault="001059EB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995159">
              <w:rPr>
                <w:b/>
                <w:bCs/>
                <w:sz w:val="22"/>
                <w:szCs w:val="22"/>
              </w:rPr>
              <w:t>Classificiation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14:paraId="486A45A2" w14:textId="4F759673" w:rsidR="001059EB" w:rsidRDefault="00995159" w:rsidP="00223957">
            <w:pPr>
              <w:pStyle w:val="Default"/>
            </w:pPr>
            <w:r>
              <w:t>Award</w:t>
            </w:r>
          </w:p>
        </w:tc>
      </w:tr>
      <w:tr w:rsidR="007A4CBA" w:rsidRPr="00452860" w14:paraId="2C463938" w14:textId="77777777" w:rsidTr="00995159">
        <w:trPr>
          <w:trHeight w:val="216"/>
        </w:trPr>
        <w:tc>
          <w:tcPr>
            <w:tcW w:w="3708" w:type="dxa"/>
            <w:shd w:val="clear" w:color="auto" w:fill="E6E6E6"/>
            <w:vAlign w:val="center"/>
          </w:tcPr>
          <w:p w14:paraId="7E0C8AA1" w14:textId="16EB38DF" w:rsidR="007A4CBA" w:rsidRPr="00995159" w:rsidRDefault="007A4CBA" w:rsidP="002239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5159">
              <w:rPr>
                <w:b/>
                <w:bCs/>
                <w:sz w:val="22"/>
                <w:szCs w:val="22"/>
              </w:rPr>
              <w:t>Effective date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22F5114" w14:textId="2EA1B3FC" w:rsidR="007A4CBA" w:rsidRDefault="00995159" w:rsidP="00223957">
            <w:pPr>
              <w:pStyle w:val="Default"/>
            </w:pPr>
            <w:r>
              <w:t>May 2024</w:t>
            </w:r>
          </w:p>
        </w:tc>
      </w:tr>
    </w:tbl>
    <w:p w14:paraId="11280EB6" w14:textId="77777777" w:rsidR="00F03210" w:rsidRPr="00452860" w:rsidRDefault="00F03210" w:rsidP="00BB177D">
      <w:pPr>
        <w:rPr>
          <w:rFonts w:ascii="Arial" w:hAnsi="Arial" w:cs="Arial"/>
          <w:b/>
          <w:bCs/>
          <w:sz w:val="22"/>
          <w:szCs w:val="22"/>
        </w:rPr>
      </w:pPr>
    </w:p>
    <w:p w14:paraId="48C90960" w14:textId="77777777" w:rsidR="00F03210" w:rsidRPr="00452860" w:rsidRDefault="00F03210" w:rsidP="00BB177D">
      <w:pPr>
        <w:rPr>
          <w:rFonts w:ascii="Arial" w:hAnsi="Arial" w:cs="Arial"/>
          <w:b/>
          <w:bCs/>
          <w:sz w:val="22"/>
          <w:szCs w:val="22"/>
        </w:rPr>
      </w:pPr>
    </w:p>
    <w:p w14:paraId="64DE7199" w14:textId="77777777" w:rsidR="00995159" w:rsidRPr="006643A2" w:rsidRDefault="00995159" w:rsidP="00995159">
      <w:pPr>
        <w:pStyle w:val="Default"/>
        <w:shd w:val="clear" w:color="auto" w:fill="000000"/>
        <w:rPr>
          <w:color w:val="FFFFFF"/>
        </w:rPr>
      </w:pPr>
      <w:r>
        <w:rPr>
          <w:b/>
          <w:bCs/>
          <w:color w:val="FFFFFF"/>
        </w:rPr>
        <w:t>Objective</w:t>
      </w:r>
      <w:r w:rsidRPr="006643A2">
        <w:rPr>
          <w:b/>
          <w:bCs/>
          <w:color w:val="FFFFFF"/>
        </w:rPr>
        <w:t xml:space="preserve"> of </w:t>
      </w:r>
      <w:r>
        <w:rPr>
          <w:b/>
          <w:bCs/>
          <w:color w:val="FFFFFF"/>
        </w:rPr>
        <w:t xml:space="preserve">the </w:t>
      </w:r>
      <w:r w:rsidRPr="006643A2">
        <w:rPr>
          <w:b/>
          <w:bCs/>
          <w:color w:val="FFFFFF"/>
        </w:rPr>
        <w:t>Role</w:t>
      </w:r>
    </w:p>
    <w:p w14:paraId="3D566D25" w14:textId="3D266640" w:rsidR="00995159" w:rsidRDefault="00F42A83" w:rsidP="00C427EB">
      <w:pPr>
        <w:pStyle w:val="Default"/>
        <w:rPr>
          <w:color w:val="auto"/>
          <w:sz w:val="22"/>
          <w:szCs w:val="22"/>
        </w:rPr>
      </w:pPr>
      <w:r w:rsidRPr="00452860">
        <w:rPr>
          <w:color w:val="auto"/>
          <w:sz w:val="22"/>
          <w:szCs w:val="22"/>
        </w:rPr>
        <w:br/>
      </w:r>
      <w:r w:rsidR="00995159" w:rsidRPr="00850AB4">
        <w:rPr>
          <w:color w:val="auto"/>
          <w:sz w:val="22"/>
          <w:szCs w:val="22"/>
        </w:rPr>
        <w:t xml:space="preserve">The </w:t>
      </w:r>
      <w:r w:rsidR="00995159">
        <w:rPr>
          <w:color w:val="auto"/>
          <w:sz w:val="22"/>
          <w:szCs w:val="22"/>
        </w:rPr>
        <w:t xml:space="preserve">role is responsible for </w:t>
      </w:r>
      <w:r w:rsidR="00995159" w:rsidRPr="00C6519D">
        <w:rPr>
          <w:rFonts w:eastAsia="MS Gothic"/>
          <w:sz w:val="22"/>
          <w:szCs w:val="22"/>
        </w:rPr>
        <w:t>contribut</w:t>
      </w:r>
      <w:r w:rsidR="00995159">
        <w:rPr>
          <w:rFonts w:eastAsia="MS Gothic"/>
          <w:sz w:val="22"/>
          <w:szCs w:val="22"/>
        </w:rPr>
        <w:t>ing</w:t>
      </w:r>
      <w:r w:rsidR="00995159" w:rsidRPr="00C6519D">
        <w:rPr>
          <w:rFonts w:eastAsia="MS Gothic"/>
          <w:sz w:val="22"/>
          <w:szCs w:val="22"/>
        </w:rPr>
        <w:t xml:space="preserve"> to </w:t>
      </w:r>
      <w:r w:rsidR="00995159">
        <w:rPr>
          <w:rFonts w:eastAsia="MS Gothic"/>
          <w:sz w:val="22"/>
          <w:szCs w:val="22"/>
        </w:rPr>
        <w:t xml:space="preserve">the </w:t>
      </w:r>
      <w:r w:rsidR="00995159" w:rsidRPr="00C6519D">
        <w:rPr>
          <w:rFonts w:eastAsia="MS Gothic"/>
          <w:sz w:val="22"/>
          <w:szCs w:val="22"/>
        </w:rPr>
        <w:t xml:space="preserve">achievement of </w:t>
      </w:r>
      <w:r w:rsidR="00995159">
        <w:rPr>
          <w:rFonts w:eastAsia="MS Gothic"/>
          <w:sz w:val="22"/>
          <w:szCs w:val="22"/>
        </w:rPr>
        <w:t xml:space="preserve">an optimised </w:t>
      </w:r>
      <w:r w:rsidR="00995159" w:rsidRPr="00C6519D">
        <w:rPr>
          <w:rFonts w:eastAsia="MS Gothic"/>
          <w:sz w:val="22"/>
          <w:szCs w:val="22"/>
        </w:rPr>
        <w:t xml:space="preserve">portfolio </w:t>
      </w:r>
      <w:r w:rsidR="00995159">
        <w:rPr>
          <w:rFonts w:eastAsia="MS Gothic"/>
          <w:sz w:val="22"/>
          <w:szCs w:val="22"/>
        </w:rPr>
        <w:t>through competitive products and a compelling value proposition.</w:t>
      </w:r>
    </w:p>
    <w:p w14:paraId="76CB19CF" w14:textId="77777777" w:rsidR="00995159" w:rsidRDefault="00995159" w:rsidP="00C427EB">
      <w:pPr>
        <w:pStyle w:val="Default"/>
        <w:rPr>
          <w:color w:val="auto"/>
          <w:sz w:val="22"/>
          <w:szCs w:val="22"/>
        </w:rPr>
      </w:pPr>
    </w:p>
    <w:p w14:paraId="352474A3" w14:textId="6EC0B400" w:rsidR="00045B61" w:rsidRDefault="00995159" w:rsidP="00C427EB">
      <w:pPr>
        <w:pStyle w:val="Default"/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Supporting</w:t>
      </w:r>
      <w:r w:rsidR="00C427EB">
        <w:rPr>
          <w:rFonts w:eastAsia="MS Gothic"/>
          <w:sz w:val="22"/>
          <w:szCs w:val="22"/>
        </w:rPr>
        <w:t xml:space="preserve"> the management and optimisation of our Deposit, Lending, Insurance and Foreign Exchange product portfolio</w:t>
      </w:r>
      <w:r>
        <w:rPr>
          <w:rFonts w:eastAsia="MS Gothic"/>
          <w:sz w:val="22"/>
          <w:szCs w:val="22"/>
        </w:rPr>
        <w:t xml:space="preserve">, </w:t>
      </w:r>
      <w:r w:rsidR="00480558">
        <w:rPr>
          <w:rFonts w:eastAsia="MS Gothic"/>
          <w:sz w:val="22"/>
          <w:szCs w:val="22"/>
        </w:rPr>
        <w:t>w</w:t>
      </w:r>
      <w:r>
        <w:rPr>
          <w:rFonts w:eastAsia="MS Gothic"/>
          <w:sz w:val="22"/>
          <w:szCs w:val="22"/>
        </w:rPr>
        <w:t xml:space="preserve">hile focussing on portfolio management, risk management, </w:t>
      </w:r>
      <w:proofErr w:type="spellStart"/>
      <w:r>
        <w:rPr>
          <w:rFonts w:eastAsia="MS Gothic"/>
          <w:sz w:val="22"/>
          <w:szCs w:val="22"/>
        </w:rPr>
        <w:t>contuinous</w:t>
      </w:r>
      <w:proofErr w:type="spellEnd"/>
      <w:r>
        <w:rPr>
          <w:rFonts w:eastAsia="MS Gothic"/>
          <w:sz w:val="22"/>
          <w:szCs w:val="22"/>
        </w:rPr>
        <w:t xml:space="preserve"> improvement, member experience and service management.</w:t>
      </w:r>
    </w:p>
    <w:p w14:paraId="2EDF0F31" w14:textId="77777777" w:rsidR="006F3A90" w:rsidRPr="00452860" w:rsidRDefault="006F3A90" w:rsidP="00901AB4">
      <w:pPr>
        <w:pStyle w:val="Default"/>
        <w:rPr>
          <w:color w:val="auto"/>
          <w:sz w:val="22"/>
          <w:szCs w:val="22"/>
        </w:rPr>
      </w:pPr>
    </w:p>
    <w:p w14:paraId="0062C5F5" w14:textId="77777777" w:rsidR="00995159" w:rsidRPr="006643A2" w:rsidRDefault="00995159" w:rsidP="00995159">
      <w:pPr>
        <w:pStyle w:val="Default"/>
        <w:shd w:val="clear" w:color="auto" w:fill="000000"/>
        <w:rPr>
          <w:color w:val="FFFFFF"/>
        </w:rPr>
      </w:pPr>
      <w:r w:rsidRPr="006643A2">
        <w:rPr>
          <w:b/>
          <w:bCs/>
          <w:color w:val="FFFFFF"/>
        </w:rPr>
        <w:t>General Responsibilities of Role</w:t>
      </w:r>
    </w:p>
    <w:p w14:paraId="2EFCC6EF" w14:textId="17FAB54A" w:rsidR="00FF07A7" w:rsidRDefault="00FF07A7" w:rsidP="00C6519D">
      <w:pPr>
        <w:pStyle w:val="Default"/>
        <w:rPr>
          <w:rFonts w:eastAsia="MS Gothic"/>
          <w:sz w:val="22"/>
          <w:szCs w:val="22"/>
        </w:rPr>
      </w:pPr>
    </w:p>
    <w:p w14:paraId="1C5ECB29" w14:textId="77777777" w:rsidR="00995159" w:rsidRDefault="00995159" w:rsidP="0099515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B03D85">
        <w:rPr>
          <w:color w:val="auto"/>
          <w:sz w:val="22"/>
          <w:szCs w:val="22"/>
        </w:rPr>
        <w:t xml:space="preserve">he responsibilities of this role include but are not limited to the below: </w:t>
      </w:r>
    </w:p>
    <w:p w14:paraId="1166AC78" w14:textId="01E6C973" w:rsidR="00480558" w:rsidRDefault="00480558" w:rsidP="0048055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bookmarkStart w:id="0" w:name="_Hlk161846496"/>
      <w:r w:rsidRPr="00480558">
        <w:rPr>
          <w:rFonts w:ascii="Arial" w:hAnsi="Arial" w:cs="Arial"/>
          <w:sz w:val="22"/>
          <w:szCs w:val="22"/>
        </w:rPr>
        <w:t>Contributi</w:t>
      </w:r>
      <w:r>
        <w:rPr>
          <w:rFonts w:ascii="Arial" w:hAnsi="Arial" w:cs="Arial"/>
          <w:sz w:val="22"/>
          <w:szCs w:val="22"/>
        </w:rPr>
        <w:t>ng</w:t>
      </w:r>
      <w:r w:rsidRPr="00480558">
        <w:rPr>
          <w:rFonts w:ascii="Arial" w:hAnsi="Arial" w:cs="Arial"/>
          <w:sz w:val="22"/>
          <w:szCs w:val="22"/>
        </w:rPr>
        <w:t xml:space="preserve"> to the development and achievement of portfolio growth and revenue targets</w:t>
      </w:r>
    </w:p>
    <w:p w14:paraId="0BDD2E4B" w14:textId="2AA0682C" w:rsidR="004B3E9D" w:rsidRPr="00480558" w:rsidRDefault="004B3E9D" w:rsidP="0048055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B3E9D">
        <w:rPr>
          <w:rFonts w:ascii="Arial" w:hAnsi="Arial" w:cs="Arial"/>
          <w:sz w:val="22"/>
          <w:szCs w:val="22"/>
        </w:rPr>
        <w:t xml:space="preserve">Identification and implementation of opportunities to improve portfolio </w:t>
      </w:r>
      <w:proofErr w:type="gramStart"/>
      <w:r w:rsidRPr="004B3E9D">
        <w:rPr>
          <w:rFonts w:ascii="Arial" w:hAnsi="Arial" w:cs="Arial"/>
          <w:sz w:val="22"/>
          <w:szCs w:val="22"/>
        </w:rPr>
        <w:t>performance</w:t>
      </w:r>
      <w:proofErr w:type="gramEnd"/>
    </w:p>
    <w:p w14:paraId="410DD3DC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Maintaining expert knowledge of industry/market trends and competitor products</w:t>
      </w:r>
    </w:p>
    <w:p w14:paraId="4A856DF9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 xml:space="preserve">Development of interest rate and fee recommendations, including financial modelling and detailed analysis based on internal and external </w:t>
      </w:r>
      <w:proofErr w:type="gramStart"/>
      <w:r w:rsidRPr="00BE202C">
        <w:rPr>
          <w:rFonts w:ascii="Arial" w:hAnsi="Arial" w:cs="Arial"/>
          <w:sz w:val="22"/>
          <w:szCs w:val="22"/>
        </w:rPr>
        <w:t>factors</w:t>
      </w:r>
      <w:proofErr w:type="gramEnd"/>
      <w:r w:rsidRPr="00BE202C">
        <w:rPr>
          <w:rFonts w:ascii="Arial" w:hAnsi="Arial" w:cs="Arial"/>
          <w:sz w:val="22"/>
          <w:szCs w:val="22"/>
        </w:rPr>
        <w:t xml:space="preserve"> </w:t>
      </w:r>
    </w:p>
    <w:p w14:paraId="7BD8B522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 xml:space="preserve">Preparation of reports and submissions for consideration by pricing and other internal committees with a high degree of accuracy </w:t>
      </w:r>
    </w:p>
    <w:p w14:paraId="43A9C4B9" w14:textId="6E735926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Efficient implementation of new product developments and changes</w:t>
      </w:r>
      <w:r w:rsidR="008F1405">
        <w:rPr>
          <w:rFonts w:ascii="Arial" w:hAnsi="Arial" w:cs="Arial"/>
          <w:sz w:val="22"/>
          <w:szCs w:val="22"/>
        </w:rPr>
        <w:t xml:space="preserve"> managing impacts through the organisation</w:t>
      </w:r>
    </w:p>
    <w:p w14:paraId="7C7305BB" w14:textId="5A2FE896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Representing the Product team on key projects and initiatives and taking on / leading key work items with the support of your leader</w:t>
      </w:r>
    </w:p>
    <w:p w14:paraId="34FAC353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 xml:space="preserve">Ensuring product materials and sales practices are compliant with applicable laws, industry codes of practice, best practice guidelines and the Credit Union’s internal </w:t>
      </w:r>
      <w:proofErr w:type="gramStart"/>
      <w:r w:rsidRPr="00BE202C">
        <w:rPr>
          <w:rFonts w:ascii="Arial" w:hAnsi="Arial" w:cs="Arial"/>
          <w:sz w:val="22"/>
          <w:szCs w:val="22"/>
        </w:rPr>
        <w:t>policies</w:t>
      </w:r>
      <w:proofErr w:type="gramEnd"/>
    </w:p>
    <w:p w14:paraId="2F9BF4F7" w14:textId="13241D66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 xml:space="preserve">Ensuring products are managed in a manner consistent with the Credit Union’s risk appetite – proactively managing risks and </w:t>
      </w:r>
      <w:proofErr w:type="gramStart"/>
      <w:r w:rsidRPr="00BE202C">
        <w:rPr>
          <w:rFonts w:ascii="Arial" w:hAnsi="Arial" w:cs="Arial"/>
          <w:sz w:val="22"/>
          <w:szCs w:val="22"/>
        </w:rPr>
        <w:t>issues</w:t>
      </w:r>
      <w:proofErr w:type="gramEnd"/>
    </w:p>
    <w:p w14:paraId="40B55DA0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Identification of new product opportunities and enhancements to existing products</w:t>
      </w:r>
    </w:p>
    <w:p w14:paraId="08D5A8E2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 xml:space="preserve">Maintenance and optimisation of product related policies, </w:t>
      </w:r>
      <w:proofErr w:type="gramStart"/>
      <w:r w:rsidRPr="00BE202C">
        <w:rPr>
          <w:rFonts w:ascii="Arial" w:hAnsi="Arial" w:cs="Arial"/>
          <w:sz w:val="22"/>
          <w:szCs w:val="22"/>
        </w:rPr>
        <w:t>procedures</w:t>
      </w:r>
      <w:proofErr w:type="gramEnd"/>
      <w:r w:rsidRPr="00BE202C">
        <w:rPr>
          <w:rFonts w:ascii="Arial" w:hAnsi="Arial" w:cs="Arial"/>
          <w:sz w:val="22"/>
          <w:szCs w:val="22"/>
        </w:rPr>
        <w:t xml:space="preserve"> and forms</w:t>
      </w:r>
    </w:p>
    <w:p w14:paraId="60C83BDD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Implementation of agreed projects and initiatives with a focus on quality and member experience</w:t>
      </w:r>
    </w:p>
    <w:p w14:paraId="4E409E70" w14:textId="77777777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Providing a high level of support to sales and support staff on all product related matters</w:t>
      </w:r>
    </w:p>
    <w:p w14:paraId="2E3C2DC7" w14:textId="200B0E13" w:rsidR="00480558" w:rsidRPr="00BE202C" w:rsidRDefault="00480558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Development and delivery of appropriate tools and guidelines for frontline sales and support staff</w:t>
      </w:r>
    </w:p>
    <w:bookmarkEnd w:id="0"/>
    <w:p w14:paraId="6C35EA74" w14:textId="77777777" w:rsidR="001D3776" w:rsidRPr="00BE202C" w:rsidRDefault="001D3776" w:rsidP="00BE202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E202C">
        <w:rPr>
          <w:rFonts w:ascii="Arial" w:hAnsi="Arial" w:cs="Arial"/>
          <w:sz w:val="22"/>
          <w:szCs w:val="22"/>
        </w:rPr>
        <w:t>Actively participating in performance and development to support a high performing culture supporting the execution of strategic objectives in line with Credit Union SA’s values.</w:t>
      </w:r>
    </w:p>
    <w:p w14:paraId="0DF739ED" w14:textId="77777777" w:rsidR="00C427EB" w:rsidRDefault="00C427EB" w:rsidP="00C6519D">
      <w:pPr>
        <w:pStyle w:val="Default"/>
        <w:rPr>
          <w:rFonts w:eastAsia="MS Gothic"/>
          <w:sz w:val="22"/>
          <w:szCs w:val="22"/>
        </w:rPr>
      </w:pPr>
    </w:p>
    <w:p w14:paraId="62BC8FB4" w14:textId="77777777" w:rsidR="00223957" w:rsidRDefault="00223957" w:rsidP="00C6519D">
      <w:pPr>
        <w:pStyle w:val="Default"/>
        <w:rPr>
          <w:rFonts w:eastAsia="MS Gothic"/>
          <w:sz w:val="22"/>
          <w:szCs w:val="22"/>
        </w:rPr>
      </w:pPr>
    </w:p>
    <w:p w14:paraId="7D490A85" w14:textId="77777777" w:rsidR="00BE202C" w:rsidRDefault="00BE202C" w:rsidP="00C6519D">
      <w:pPr>
        <w:pStyle w:val="Default"/>
        <w:rPr>
          <w:rFonts w:eastAsia="MS Gothic"/>
          <w:sz w:val="22"/>
          <w:szCs w:val="22"/>
        </w:rPr>
      </w:pPr>
    </w:p>
    <w:p w14:paraId="61E3FB7D" w14:textId="77777777" w:rsidR="008F1405" w:rsidRDefault="008F1405" w:rsidP="00C6519D">
      <w:pPr>
        <w:pStyle w:val="Default"/>
        <w:rPr>
          <w:rFonts w:eastAsia="MS Gothic"/>
          <w:sz w:val="22"/>
          <w:szCs w:val="22"/>
        </w:rPr>
      </w:pPr>
    </w:p>
    <w:p w14:paraId="34D42C18" w14:textId="77777777" w:rsidR="0045074C" w:rsidRDefault="0045074C" w:rsidP="00C6519D">
      <w:pPr>
        <w:pStyle w:val="Default"/>
        <w:rPr>
          <w:rFonts w:eastAsia="MS Gothic"/>
          <w:sz w:val="22"/>
          <w:szCs w:val="22"/>
        </w:rPr>
      </w:pPr>
    </w:p>
    <w:p w14:paraId="1ACFA883" w14:textId="77777777" w:rsidR="00BE202C" w:rsidRDefault="00BE202C" w:rsidP="00C6519D">
      <w:pPr>
        <w:pStyle w:val="Default"/>
        <w:rPr>
          <w:rFonts w:eastAsia="MS Gothic"/>
          <w:sz w:val="22"/>
          <w:szCs w:val="22"/>
        </w:rPr>
      </w:pPr>
    </w:p>
    <w:p w14:paraId="5382BDFE" w14:textId="77777777" w:rsidR="00995159" w:rsidRPr="006643A2" w:rsidRDefault="00995159" w:rsidP="00995159">
      <w:pPr>
        <w:pStyle w:val="Default"/>
        <w:shd w:val="clear" w:color="auto" w:fill="000000"/>
        <w:jc w:val="both"/>
        <w:rPr>
          <w:color w:val="FFFFFF"/>
        </w:rPr>
      </w:pPr>
      <w:r w:rsidRPr="006643A2">
        <w:rPr>
          <w:b/>
          <w:bCs/>
          <w:color w:val="FFFFFF"/>
        </w:rPr>
        <w:lastRenderedPageBreak/>
        <w:t xml:space="preserve">Other </w:t>
      </w:r>
      <w:proofErr w:type="gramStart"/>
      <w:r w:rsidRPr="006643A2">
        <w:rPr>
          <w:b/>
          <w:bCs/>
          <w:color w:val="FFFFFF"/>
        </w:rPr>
        <w:t>Job Related</w:t>
      </w:r>
      <w:proofErr w:type="gramEnd"/>
      <w:r w:rsidRPr="006643A2">
        <w:rPr>
          <w:b/>
          <w:bCs/>
          <w:color w:val="FFFFFF"/>
        </w:rPr>
        <w:t xml:space="preserve"> Information</w:t>
      </w:r>
    </w:p>
    <w:p w14:paraId="59BF98E1" w14:textId="77777777" w:rsidR="00995159" w:rsidRPr="006643A2" w:rsidRDefault="00995159" w:rsidP="00995159">
      <w:pPr>
        <w:pStyle w:val="Default"/>
        <w:jc w:val="both"/>
        <w:rPr>
          <w:color w:val="FF0000"/>
          <w:sz w:val="22"/>
          <w:szCs w:val="22"/>
        </w:rPr>
      </w:pPr>
    </w:p>
    <w:p w14:paraId="6A68B8C3" w14:textId="71B1E272" w:rsidR="00BE202C" w:rsidRPr="00BE202C" w:rsidRDefault="00BE202C" w:rsidP="00BE202C">
      <w:pPr>
        <w:pStyle w:val="Default"/>
        <w:rPr>
          <w:color w:val="auto"/>
          <w:sz w:val="22"/>
          <w:szCs w:val="22"/>
        </w:rPr>
      </w:pPr>
      <w:r w:rsidRPr="00BE202C">
        <w:rPr>
          <w:color w:val="auto"/>
          <w:sz w:val="22"/>
          <w:szCs w:val="22"/>
        </w:rPr>
        <w:t xml:space="preserve">The role requires taking ownership of </w:t>
      </w:r>
      <w:proofErr w:type="gramStart"/>
      <w:r w:rsidRPr="00BE202C">
        <w:rPr>
          <w:color w:val="auto"/>
          <w:sz w:val="22"/>
          <w:szCs w:val="22"/>
        </w:rPr>
        <w:t>day to day</w:t>
      </w:r>
      <w:proofErr w:type="gramEnd"/>
      <w:r w:rsidRPr="00BE202C">
        <w:rPr>
          <w:color w:val="auto"/>
          <w:sz w:val="22"/>
          <w:szCs w:val="22"/>
        </w:rPr>
        <w:t xml:space="preserve"> operational processes and ensure a high level of compliance with policy, procedures and legislative requirements</w:t>
      </w:r>
      <w:r w:rsidR="0045074C">
        <w:rPr>
          <w:color w:val="auto"/>
          <w:sz w:val="22"/>
          <w:szCs w:val="22"/>
        </w:rPr>
        <w:t xml:space="preserve"> as well as working on Product related projects and leading pieces of work. </w:t>
      </w:r>
    </w:p>
    <w:p w14:paraId="4E84FC70" w14:textId="77777777" w:rsidR="00BE202C" w:rsidRPr="00BE202C" w:rsidRDefault="00BE202C" w:rsidP="00BE202C">
      <w:pPr>
        <w:pStyle w:val="Default"/>
        <w:rPr>
          <w:color w:val="auto"/>
          <w:sz w:val="22"/>
          <w:szCs w:val="22"/>
        </w:rPr>
      </w:pPr>
    </w:p>
    <w:p w14:paraId="3C320470" w14:textId="0233D8C9" w:rsidR="00995159" w:rsidRDefault="00BE202C" w:rsidP="00BE202C">
      <w:pPr>
        <w:pStyle w:val="Default"/>
        <w:rPr>
          <w:rFonts w:eastAsia="MS Gothic"/>
          <w:sz w:val="22"/>
          <w:szCs w:val="22"/>
        </w:rPr>
      </w:pPr>
      <w:r w:rsidRPr="00BE202C">
        <w:rPr>
          <w:color w:val="auto"/>
          <w:sz w:val="22"/>
          <w:szCs w:val="22"/>
        </w:rPr>
        <w:t xml:space="preserve">Success will rely on working collaboratively and contributing to a supportive and </w:t>
      </w:r>
      <w:proofErr w:type="gramStart"/>
      <w:r w:rsidRPr="00BE202C">
        <w:rPr>
          <w:color w:val="auto"/>
          <w:sz w:val="22"/>
          <w:szCs w:val="22"/>
        </w:rPr>
        <w:t>high performance</w:t>
      </w:r>
      <w:proofErr w:type="gramEnd"/>
      <w:r w:rsidRPr="00BE202C">
        <w:rPr>
          <w:color w:val="auto"/>
          <w:sz w:val="22"/>
          <w:szCs w:val="22"/>
        </w:rPr>
        <w:t xml:space="preserve"> environment.</w:t>
      </w:r>
    </w:p>
    <w:p w14:paraId="068911F6" w14:textId="77777777" w:rsidR="00995159" w:rsidRDefault="00995159" w:rsidP="00C6519D">
      <w:pPr>
        <w:pStyle w:val="Default"/>
        <w:rPr>
          <w:rFonts w:eastAsia="MS Gothic"/>
          <w:sz w:val="22"/>
          <w:szCs w:val="22"/>
        </w:rPr>
      </w:pPr>
    </w:p>
    <w:p w14:paraId="01027FEF" w14:textId="77777777" w:rsidR="00995159" w:rsidRPr="006643A2" w:rsidRDefault="00995159" w:rsidP="00995159">
      <w:pPr>
        <w:pStyle w:val="Default"/>
        <w:shd w:val="clear" w:color="auto" w:fill="000000"/>
        <w:jc w:val="both"/>
        <w:rPr>
          <w:color w:val="FFFFFF"/>
        </w:rPr>
      </w:pPr>
      <w:r w:rsidRPr="006643A2">
        <w:rPr>
          <w:b/>
          <w:bCs/>
          <w:color w:val="FFFFFF"/>
        </w:rPr>
        <w:t>Key Selection Criteria</w:t>
      </w:r>
    </w:p>
    <w:p w14:paraId="6E44EF44" w14:textId="77777777" w:rsidR="00DD1818" w:rsidRPr="00452860" w:rsidRDefault="00DD1818" w:rsidP="00DD1818">
      <w:pPr>
        <w:pStyle w:val="Default"/>
        <w:rPr>
          <w:b/>
          <w:bCs/>
          <w:color w:val="auto"/>
          <w:sz w:val="22"/>
          <w:szCs w:val="22"/>
        </w:rPr>
      </w:pPr>
    </w:p>
    <w:p w14:paraId="5DB7EFC7" w14:textId="40C89D39" w:rsidR="00C6519D" w:rsidRPr="00C6519D" w:rsidRDefault="00C6519D" w:rsidP="00C6519D">
      <w:pPr>
        <w:pStyle w:val="Default"/>
        <w:rPr>
          <w:rFonts w:eastAsia="MS Gothic"/>
          <w:b/>
          <w:bCs/>
          <w:sz w:val="22"/>
          <w:szCs w:val="22"/>
        </w:rPr>
      </w:pPr>
      <w:r>
        <w:rPr>
          <w:rFonts w:eastAsia="MS Gothic"/>
          <w:b/>
          <w:bCs/>
          <w:sz w:val="22"/>
          <w:szCs w:val="22"/>
        </w:rPr>
        <w:t>Essential</w:t>
      </w:r>
      <w:r w:rsidR="00223957">
        <w:rPr>
          <w:rFonts w:eastAsia="MS Gothic"/>
          <w:b/>
          <w:bCs/>
          <w:sz w:val="22"/>
          <w:szCs w:val="22"/>
        </w:rPr>
        <w:t>:</w:t>
      </w:r>
    </w:p>
    <w:p w14:paraId="74768460" w14:textId="7A84AEDF" w:rsidR="00C6519D" w:rsidRPr="00C6519D" w:rsidRDefault="00C6519D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 xml:space="preserve">Intermediate Excel skills </w:t>
      </w:r>
      <w:r w:rsidR="00223957">
        <w:rPr>
          <w:rFonts w:eastAsia="MS Gothic"/>
          <w:sz w:val="22"/>
          <w:szCs w:val="22"/>
        </w:rPr>
        <w:t xml:space="preserve">including data analysis </w:t>
      </w:r>
      <w:r w:rsidR="00FF07A7">
        <w:rPr>
          <w:rFonts w:eastAsia="MS Gothic"/>
          <w:sz w:val="22"/>
          <w:szCs w:val="22"/>
        </w:rPr>
        <w:t xml:space="preserve">and strong financial </w:t>
      </w:r>
      <w:proofErr w:type="gramStart"/>
      <w:r w:rsidR="00FF07A7">
        <w:rPr>
          <w:rFonts w:eastAsia="MS Gothic"/>
          <w:sz w:val="22"/>
          <w:szCs w:val="22"/>
        </w:rPr>
        <w:t>numeracy</w:t>
      </w:r>
      <w:proofErr w:type="gramEnd"/>
    </w:p>
    <w:p w14:paraId="6E596CEA" w14:textId="5F82058C" w:rsidR="00C6519D" w:rsidRDefault="00C6519D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 xml:space="preserve">Positive, proactive and results focused attitude and </w:t>
      </w:r>
      <w:proofErr w:type="gramStart"/>
      <w:r w:rsidRPr="00C6519D">
        <w:rPr>
          <w:rFonts w:eastAsia="MS Gothic"/>
          <w:sz w:val="22"/>
          <w:szCs w:val="22"/>
        </w:rPr>
        <w:t>behaviour</w:t>
      </w:r>
      <w:proofErr w:type="gramEnd"/>
    </w:p>
    <w:p w14:paraId="1A1BB822" w14:textId="158A47E3" w:rsidR="00FF07A7" w:rsidRPr="00FF07A7" w:rsidRDefault="00FF07A7" w:rsidP="00FF07A7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A high level of accuracy and attention to detail as recommendations can materially impact the Credit Union’s </w:t>
      </w:r>
      <w:proofErr w:type="gramStart"/>
      <w:r>
        <w:rPr>
          <w:rFonts w:eastAsia="MS Gothic"/>
          <w:sz w:val="22"/>
          <w:szCs w:val="22"/>
        </w:rPr>
        <w:t>performance</w:t>
      </w:r>
      <w:proofErr w:type="gramEnd"/>
    </w:p>
    <w:p w14:paraId="77B43575" w14:textId="77777777" w:rsidR="00C6519D" w:rsidRDefault="00C6519D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>High level of energy and enthusiasm, with a passion for excellence</w:t>
      </w:r>
    </w:p>
    <w:p w14:paraId="5773C25D" w14:textId="7064DA9B" w:rsidR="00C6519D" w:rsidRDefault="00C6519D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>Highly developed verbal and written communication skills</w:t>
      </w:r>
    </w:p>
    <w:p w14:paraId="0EF4432E" w14:textId="588BD321" w:rsidR="00C6519D" w:rsidRPr="002A35DD" w:rsidRDefault="00C6519D" w:rsidP="002A35D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 xml:space="preserve">Ability to </w:t>
      </w:r>
      <w:r w:rsidR="00223957">
        <w:rPr>
          <w:rFonts w:eastAsia="MS Gothic"/>
          <w:sz w:val="22"/>
          <w:szCs w:val="22"/>
        </w:rPr>
        <w:t xml:space="preserve">build relationships </w:t>
      </w:r>
      <w:r w:rsidRPr="00C6519D">
        <w:rPr>
          <w:rFonts w:eastAsia="MS Gothic"/>
          <w:sz w:val="22"/>
          <w:szCs w:val="22"/>
        </w:rPr>
        <w:t xml:space="preserve">with a broad range of </w:t>
      </w:r>
      <w:proofErr w:type="gramStart"/>
      <w:r w:rsidRPr="00C6519D">
        <w:rPr>
          <w:rFonts w:eastAsia="MS Gothic"/>
          <w:sz w:val="22"/>
          <w:szCs w:val="22"/>
        </w:rPr>
        <w:t>stakeholder</w:t>
      </w:r>
      <w:r w:rsidR="00223957">
        <w:rPr>
          <w:rFonts w:eastAsia="MS Gothic"/>
          <w:sz w:val="22"/>
          <w:szCs w:val="22"/>
        </w:rPr>
        <w:t>s</w:t>
      </w:r>
      <w:proofErr w:type="gramEnd"/>
    </w:p>
    <w:p w14:paraId="4BC1E393" w14:textId="505FB25C" w:rsidR="00C6519D" w:rsidRDefault="00FF07A7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The ability to solve complex business problems and find optimal </w:t>
      </w:r>
      <w:proofErr w:type="gramStart"/>
      <w:r>
        <w:rPr>
          <w:rFonts w:eastAsia="MS Gothic"/>
          <w:sz w:val="22"/>
          <w:szCs w:val="22"/>
        </w:rPr>
        <w:t>solutions</w:t>
      </w:r>
      <w:proofErr w:type="gramEnd"/>
      <w:r>
        <w:rPr>
          <w:rFonts w:eastAsia="MS Gothic"/>
          <w:sz w:val="22"/>
          <w:szCs w:val="22"/>
        </w:rPr>
        <w:t xml:space="preserve"> </w:t>
      </w:r>
    </w:p>
    <w:p w14:paraId="024A6039" w14:textId="03DDE1F6" w:rsidR="005D2DF7" w:rsidRDefault="005D2DF7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 xml:space="preserve">The ability to break down work into sizeable chunks to deliver on outcomes and meet </w:t>
      </w:r>
      <w:proofErr w:type="gramStart"/>
      <w:r>
        <w:rPr>
          <w:rFonts w:eastAsia="MS Gothic"/>
          <w:sz w:val="22"/>
          <w:szCs w:val="22"/>
        </w:rPr>
        <w:t>deadlines</w:t>
      </w:r>
      <w:proofErr w:type="gramEnd"/>
    </w:p>
    <w:p w14:paraId="68444A27" w14:textId="4FB4A0D7" w:rsidR="00C6519D" w:rsidRDefault="00C6519D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 xml:space="preserve">Demonstrated ability to work collaboratively to achieve positive </w:t>
      </w:r>
      <w:proofErr w:type="gramStart"/>
      <w:r w:rsidRPr="00C6519D">
        <w:rPr>
          <w:rFonts w:eastAsia="MS Gothic"/>
          <w:sz w:val="22"/>
          <w:szCs w:val="22"/>
        </w:rPr>
        <w:t>change</w:t>
      </w:r>
      <w:proofErr w:type="gramEnd"/>
    </w:p>
    <w:p w14:paraId="5F8B4114" w14:textId="72324812" w:rsidR="00F32B6B" w:rsidRDefault="00F32B6B" w:rsidP="00C6519D">
      <w:pPr>
        <w:pStyle w:val="Default"/>
        <w:numPr>
          <w:ilvl w:val="0"/>
          <w:numId w:val="20"/>
        </w:numPr>
        <w:rPr>
          <w:rFonts w:eastAsia="MS Gothic"/>
          <w:sz w:val="22"/>
          <w:szCs w:val="22"/>
        </w:rPr>
      </w:pPr>
      <w:r>
        <w:rPr>
          <w:rFonts w:eastAsia="MS Gothic"/>
          <w:sz w:val="22"/>
          <w:szCs w:val="22"/>
        </w:rPr>
        <w:t>Microsoft Office proficiency</w:t>
      </w:r>
    </w:p>
    <w:p w14:paraId="121467E7" w14:textId="77777777" w:rsidR="00BE202C" w:rsidRPr="00CB4630" w:rsidRDefault="00BE202C" w:rsidP="00BE202C">
      <w:pPr>
        <w:numPr>
          <w:ilvl w:val="0"/>
          <w:numId w:val="20"/>
        </w:numPr>
        <w:rPr>
          <w:rFonts w:ascii="Arial" w:eastAsia="Proxima Nova Regular" w:hAnsi="Arial" w:cs="Proxima Nova Regular"/>
          <w:color w:val="000000"/>
          <w:sz w:val="22"/>
          <w:szCs w:val="20"/>
        </w:rPr>
      </w:pPr>
      <w:r>
        <w:rPr>
          <w:rFonts w:ascii="Arial" w:eastAsia="Proxima Nova Regular" w:hAnsi="Arial" w:cs="Proxima Nova Regular"/>
          <w:color w:val="000000"/>
          <w:sz w:val="22"/>
          <w:szCs w:val="20"/>
        </w:rPr>
        <w:t xml:space="preserve">Communication, </w:t>
      </w:r>
      <w:r w:rsidRPr="00CB4630">
        <w:rPr>
          <w:rFonts w:ascii="Arial" w:eastAsia="Proxima Nova Regular" w:hAnsi="Arial" w:cs="Proxima Nova Regular"/>
          <w:color w:val="000000"/>
          <w:sz w:val="22"/>
          <w:szCs w:val="20"/>
        </w:rPr>
        <w:t>Listening &amp; Questioning Skills</w:t>
      </w:r>
    </w:p>
    <w:p w14:paraId="200E3613" w14:textId="77777777" w:rsidR="00BE202C" w:rsidRPr="00CB4630" w:rsidRDefault="00BE202C" w:rsidP="00BE202C">
      <w:pPr>
        <w:numPr>
          <w:ilvl w:val="0"/>
          <w:numId w:val="20"/>
        </w:numPr>
        <w:rPr>
          <w:rFonts w:ascii="Arial" w:eastAsia="Proxima Nova Regular" w:hAnsi="Arial" w:cs="Proxima Nova Regular"/>
          <w:color w:val="000000"/>
          <w:sz w:val="22"/>
          <w:szCs w:val="20"/>
        </w:rPr>
      </w:pPr>
      <w:r w:rsidRPr="00CB4630">
        <w:rPr>
          <w:rFonts w:ascii="Arial" w:eastAsia="Proxima Nova Regular" w:hAnsi="Arial" w:cs="Proxima Nova Regular"/>
          <w:color w:val="000000"/>
          <w:sz w:val="22"/>
          <w:szCs w:val="20"/>
        </w:rPr>
        <w:t>Problem Solving Skills</w:t>
      </w:r>
    </w:p>
    <w:p w14:paraId="368343E1" w14:textId="77777777" w:rsidR="00BE202C" w:rsidRDefault="00BE202C" w:rsidP="00BE202C">
      <w:pPr>
        <w:numPr>
          <w:ilvl w:val="0"/>
          <w:numId w:val="20"/>
        </w:numPr>
        <w:rPr>
          <w:rFonts w:ascii="Arial" w:eastAsia="Proxima Nova Regular" w:hAnsi="Arial" w:cs="Proxima Nova Regular"/>
          <w:color w:val="000000"/>
          <w:sz w:val="22"/>
          <w:szCs w:val="20"/>
        </w:rPr>
      </w:pPr>
      <w:r w:rsidRPr="00CB4630">
        <w:rPr>
          <w:rFonts w:ascii="Arial" w:eastAsia="Proxima Nova Regular" w:hAnsi="Arial" w:cs="Proxima Nova Regular"/>
          <w:color w:val="000000"/>
          <w:sz w:val="22"/>
          <w:szCs w:val="20"/>
        </w:rPr>
        <w:t>Time Management Skills</w:t>
      </w:r>
    </w:p>
    <w:p w14:paraId="14E400EB" w14:textId="77777777" w:rsidR="00BE202C" w:rsidRDefault="00BE202C" w:rsidP="00BE202C">
      <w:pPr>
        <w:numPr>
          <w:ilvl w:val="0"/>
          <w:numId w:val="20"/>
        </w:numPr>
        <w:rPr>
          <w:rFonts w:ascii="Arial" w:eastAsia="Proxima Nova Regular" w:hAnsi="Arial" w:cs="Proxima Nova Regular"/>
          <w:color w:val="000000"/>
          <w:sz w:val="22"/>
          <w:szCs w:val="20"/>
        </w:rPr>
      </w:pPr>
      <w:r w:rsidRPr="00826EE1">
        <w:rPr>
          <w:rFonts w:ascii="Arial" w:eastAsia="Proxima Nova Regular" w:hAnsi="Arial" w:cs="Proxima Nova Regular"/>
          <w:color w:val="000000"/>
          <w:sz w:val="22"/>
          <w:szCs w:val="20"/>
        </w:rPr>
        <w:t xml:space="preserve">Attention to </w:t>
      </w:r>
      <w:proofErr w:type="gramStart"/>
      <w:r w:rsidRPr="00826EE1">
        <w:rPr>
          <w:rFonts w:ascii="Arial" w:eastAsia="Proxima Nova Regular" w:hAnsi="Arial" w:cs="Proxima Nova Regular"/>
          <w:color w:val="000000"/>
          <w:sz w:val="22"/>
          <w:szCs w:val="20"/>
        </w:rPr>
        <w:t>detail</w:t>
      </w:r>
      <w:proofErr w:type="gramEnd"/>
    </w:p>
    <w:p w14:paraId="066BF01F" w14:textId="711ED082" w:rsidR="000B052B" w:rsidRPr="00826EE1" w:rsidRDefault="000B052B" w:rsidP="00BE202C">
      <w:pPr>
        <w:numPr>
          <w:ilvl w:val="0"/>
          <w:numId w:val="20"/>
        </w:numPr>
        <w:rPr>
          <w:rFonts w:ascii="Arial" w:eastAsia="Proxima Nova Regular" w:hAnsi="Arial" w:cs="Proxima Nova Regular"/>
          <w:color w:val="000000"/>
          <w:sz w:val="22"/>
          <w:szCs w:val="20"/>
        </w:rPr>
      </w:pPr>
      <w:r w:rsidRPr="000B052B">
        <w:rPr>
          <w:rFonts w:ascii="Arial" w:eastAsia="Proxima Nova Regular" w:hAnsi="Arial" w:cs="Proxima Nova Regular"/>
          <w:color w:val="000000"/>
          <w:sz w:val="22"/>
          <w:szCs w:val="20"/>
        </w:rPr>
        <w:t xml:space="preserve">Degree in Business, </w:t>
      </w:r>
      <w:r>
        <w:rPr>
          <w:rFonts w:ascii="Arial" w:eastAsia="Proxima Nova Regular" w:hAnsi="Arial" w:cs="Proxima Nova Regular"/>
          <w:color w:val="000000"/>
          <w:sz w:val="22"/>
          <w:szCs w:val="20"/>
        </w:rPr>
        <w:t xml:space="preserve">Finance, </w:t>
      </w:r>
      <w:r w:rsidRPr="000B052B">
        <w:rPr>
          <w:rFonts w:ascii="Arial" w:eastAsia="Proxima Nova Regular" w:hAnsi="Arial" w:cs="Proxima Nova Regular"/>
          <w:color w:val="000000"/>
          <w:sz w:val="22"/>
          <w:szCs w:val="20"/>
        </w:rPr>
        <w:t xml:space="preserve">Economics, Law or similar  </w:t>
      </w:r>
    </w:p>
    <w:p w14:paraId="0D5A46F5" w14:textId="77777777" w:rsidR="00BE202C" w:rsidRDefault="00BE202C" w:rsidP="00BE202C">
      <w:pPr>
        <w:pStyle w:val="Default"/>
        <w:ind w:left="720"/>
        <w:rPr>
          <w:rFonts w:eastAsia="MS Gothic"/>
          <w:sz w:val="22"/>
          <w:szCs w:val="22"/>
        </w:rPr>
      </w:pPr>
    </w:p>
    <w:p w14:paraId="1EDDAC83" w14:textId="77777777" w:rsidR="00C6519D" w:rsidRPr="00C6519D" w:rsidRDefault="00C6519D" w:rsidP="00C6519D">
      <w:pPr>
        <w:pStyle w:val="Default"/>
        <w:rPr>
          <w:rFonts w:eastAsia="MS Gothic"/>
          <w:sz w:val="22"/>
          <w:szCs w:val="22"/>
        </w:rPr>
      </w:pPr>
    </w:p>
    <w:p w14:paraId="392FD81C" w14:textId="2B002CEF" w:rsidR="00C6519D" w:rsidRDefault="00C6519D" w:rsidP="00C6519D">
      <w:pPr>
        <w:pStyle w:val="Default"/>
        <w:rPr>
          <w:rFonts w:eastAsia="MS Gothic"/>
          <w:sz w:val="22"/>
          <w:szCs w:val="22"/>
        </w:rPr>
      </w:pPr>
      <w:r w:rsidRPr="00C6519D">
        <w:rPr>
          <w:b/>
          <w:bCs/>
          <w:color w:val="auto"/>
          <w:sz w:val="22"/>
          <w:szCs w:val="22"/>
        </w:rPr>
        <w:t>Desirable</w:t>
      </w:r>
      <w:r w:rsidR="00223957">
        <w:rPr>
          <w:b/>
          <w:bCs/>
          <w:color w:val="auto"/>
          <w:sz w:val="22"/>
          <w:szCs w:val="22"/>
        </w:rPr>
        <w:t>:</w:t>
      </w:r>
    </w:p>
    <w:p w14:paraId="5A89F8D6" w14:textId="47EFEC74" w:rsidR="00C6519D" w:rsidRPr="00C6519D" w:rsidRDefault="00C6519D" w:rsidP="00C6519D">
      <w:pPr>
        <w:pStyle w:val="Default"/>
        <w:numPr>
          <w:ilvl w:val="0"/>
          <w:numId w:val="12"/>
        </w:numPr>
        <w:rPr>
          <w:rFonts w:eastAsia="MS Gothic"/>
          <w:sz w:val="22"/>
          <w:szCs w:val="22"/>
        </w:rPr>
      </w:pPr>
      <w:r w:rsidRPr="00452860">
        <w:rPr>
          <w:rFonts w:eastAsia="MS Gothic"/>
          <w:sz w:val="22"/>
          <w:szCs w:val="22"/>
        </w:rPr>
        <w:t xml:space="preserve">Experience in </w:t>
      </w:r>
      <w:r w:rsidR="00006F93">
        <w:rPr>
          <w:rFonts w:eastAsia="MS Gothic"/>
          <w:sz w:val="22"/>
          <w:szCs w:val="22"/>
        </w:rPr>
        <w:t>F</w:t>
      </w:r>
      <w:r w:rsidRPr="00452860">
        <w:rPr>
          <w:rFonts w:eastAsia="MS Gothic"/>
          <w:sz w:val="22"/>
          <w:szCs w:val="22"/>
        </w:rPr>
        <w:t>inancial Services</w:t>
      </w:r>
      <w:r w:rsidR="00FF07A7">
        <w:rPr>
          <w:rFonts w:eastAsia="MS Gothic"/>
          <w:sz w:val="22"/>
          <w:szCs w:val="22"/>
        </w:rPr>
        <w:t>, Product Management, Law, Risk, Finance or Economics</w:t>
      </w:r>
    </w:p>
    <w:p w14:paraId="2442E8F1" w14:textId="77777777" w:rsidR="00C6519D" w:rsidRDefault="00C6519D" w:rsidP="00C6519D">
      <w:pPr>
        <w:pStyle w:val="Default"/>
        <w:numPr>
          <w:ilvl w:val="0"/>
          <w:numId w:val="12"/>
        </w:numPr>
        <w:rPr>
          <w:rFonts w:eastAsia="MS Gothic"/>
          <w:sz w:val="22"/>
          <w:szCs w:val="22"/>
        </w:rPr>
      </w:pPr>
      <w:r w:rsidRPr="00C6519D">
        <w:rPr>
          <w:rFonts w:eastAsia="MS Gothic"/>
          <w:sz w:val="22"/>
          <w:szCs w:val="22"/>
        </w:rPr>
        <w:t xml:space="preserve">Experience and knowledge of banking laws and regulations </w:t>
      </w:r>
    </w:p>
    <w:p w14:paraId="1BFBF334" w14:textId="77777777" w:rsidR="0084553D" w:rsidRDefault="0084553D" w:rsidP="006F3A90">
      <w:pPr>
        <w:pStyle w:val="Default"/>
        <w:ind w:left="720"/>
        <w:rPr>
          <w:color w:val="auto"/>
          <w:sz w:val="22"/>
          <w:szCs w:val="22"/>
        </w:rPr>
      </w:pPr>
    </w:p>
    <w:sectPr w:rsidR="0084553D" w:rsidSect="00F42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83FD" w14:textId="77777777" w:rsidR="00BC440A" w:rsidRDefault="00BC440A">
      <w:r>
        <w:separator/>
      </w:r>
    </w:p>
  </w:endnote>
  <w:endnote w:type="continuationSeparator" w:id="0">
    <w:p w14:paraId="70188395" w14:textId="77777777" w:rsidR="00BC440A" w:rsidRDefault="00BC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egular">
    <w:altName w:val="Times New Roman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ED90" w14:textId="77777777" w:rsidR="001059EB" w:rsidRDefault="00105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B50A" w14:textId="2E2B63CD" w:rsidR="004C17F2" w:rsidRDefault="001059EB" w:rsidP="004C17F2">
    <w:pPr>
      <w:ind w:right="-1"/>
      <w:rPr>
        <w:rFonts w:ascii="Helvetica" w:hAnsi="Helvetic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4FF1C" wp14:editId="4466933D">
              <wp:simplePos x="0" y="0"/>
              <wp:positionH relativeFrom="column">
                <wp:posOffset>-93345</wp:posOffset>
              </wp:positionH>
              <wp:positionV relativeFrom="paragraph">
                <wp:posOffset>73660</wp:posOffset>
              </wp:positionV>
              <wp:extent cx="6584950" cy="635"/>
              <wp:effectExtent l="0" t="0" r="6350" b="1841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9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E3B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35pt;margin-top:5.8pt;width:51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" strokeweight="1.5pt"/>
          </w:pict>
        </mc:Fallback>
      </mc:AlternateContent>
    </w:r>
  </w:p>
  <w:p w14:paraId="273D081E" w14:textId="77777777" w:rsidR="004C17F2" w:rsidRDefault="004C17F2" w:rsidP="004C17F2">
    <w:pPr>
      <w:ind w:right="-1"/>
      <w:rPr>
        <w:rFonts w:ascii="Helvetica" w:hAnsi="Helvetica"/>
        <w:sz w:val="16"/>
      </w:rPr>
    </w:pPr>
    <w:r>
      <w:rPr>
        <w:rFonts w:ascii="Helvetica" w:hAnsi="Helvetica"/>
        <w:sz w:val="16"/>
      </w:rPr>
      <w:t>Credit Union SA Ltd • ABN 36 087 651 232 • AFSL/Australian Credit Licence 241066 • 400 King William Street Adelaide SA 5000</w:t>
    </w:r>
  </w:p>
  <w:p w14:paraId="6B6D2550" w14:textId="77777777" w:rsidR="004C17F2" w:rsidRDefault="004C17F2" w:rsidP="004C17F2">
    <w:pPr>
      <w:ind w:right="-1"/>
      <w:jc w:val="right"/>
      <w:rPr>
        <w:rFonts w:ascii="Helvetica" w:hAnsi="Helvetica"/>
        <w:sz w:val="16"/>
      </w:rPr>
    </w:pPr>
    <w:r>
      <w:rPr>
        <w:rFonts w:ascii="Helvetica" w:hAnsi="Helvetica"/>
        <w:sz w:val="16"/>
      </w:rPr>
      <w:t>Online   FRM_H</w:t>
    </w:r>
    <w:r w:rsidR="00F51103">
      <w:rPr>
        <w:rFonts w:ascii="Helvetica" w:hAnsi="Helvetica"/>
        <w:sz w:val="16"/>
      </w:rPr>
      <w:t>178</w:t>
    </w:r>
    <w:r>
      <w:rPr>
        <w:rFonts w:ascii="Helvetica" w:hAnsi="Helvetica"/>
        <w:sz w:val="16"/>
      </w:rPr>
      <w:t xml:space="preserve">  </w:t>
    </w:r>
    <w:r w:rsidR="005E2D03">
      <w:rPr>
        <w:rFonts w:ascii="Helvetica" w:hAnsi="Helvetica"/>
        <w:sz w:val="16"/>
      </w:rPr>
      <w:t>20200121</w:t>
    </w:r>
  </w:p>
  <w:p w14:paraId="553D53AA" w14:textId="77777777" w:rsidR="004C17F2" w:rsidRPr="00BB63DF" w:rsidRDefault="004C17F2" w:rsidP="004C17F2">
    <w:pPr>
      <w:pStyle w:val="Footer"/>
      <w:ind w:right="-1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Page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 w:rsidR="001A33B7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of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 </w:instrText>
    </w:r>
    <w:r>
      <w:rPr>
        <w:rFonts w:ascii="Calibri" w:hAnsi="Calibri"/>
        <w:sz w:val="18"/>
        <w:szCs w:val="18"/>
      </w:rPr>
      <w:fldChar w:fldCharType="separate"/>
    </w:r>
    <w:r w:rsidR="001A33B7">
      <w:rPr>
        <w:rFonts w:ascii="Calibri" w:hAnsi="Calibri"/>
        <w:noProof/>
        <w:sz w:val="18"/>
        <w:szCs w:val="18"/>
      </w:rPr>
      <w:t>2</w:t>
    </w:r>
    <w:r>
      <w:rPr>
        <w:rFonts w:ascii="Calibri" w:hAnsi="Calibri"/>
        <w:sz w:val="18"/>
        <w:szCs w:val="18"/>
      </w:rPr>
      <w:fldChar w:fldCharType="end"/>
    </w:r>
  </w:p>
  <w:p w14:paraId="2CBF864A" w14:textId="77777777" w:rsidR="004C17F2" w:rsidRPr="004C17F2" w:rsidRDefault="004C17F2" w:rsidP="004C17F2">
    <w:pPr>
      <w:ind w:right="-1"/>
      <w:jc w:val="right"/>
      <w:rPr>
        <w:rFonts w:ascii="Helvetica" w:hAnsi="Helvetica"/>
        <w:sz w:val="16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D341" w14:textId="77777777" w:rsidR="001059EB" w:rsidRDefault="0010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CFA2" w14:textId="77777777" w:rsidR="00BC440A" w:rsidRDefault="00BC440A">
      <w:r>
        <w:separator/>
      </w:r>
    </w:p>
  </w:footnote>
  <w:footnote w:type="continuationSeparator" w:id="0">
    <w:p w14:paraId="06CB94B4" w14:textId="77777777" w:rsidR="00BC440A" w:rsidRDefault="00BC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A524" w14:textId="77777777" w:rsidR="001059EB" w:rsidRDefault="00105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63FF" w14:textId="19504781" w:rsidR="004C17F2" w:rsidRPr="005E5A21" w:rsidRDefault="001059EB" w:rsidP="005632B8">
    <w:pPr>
      <w:pStyle w:val="Header"/>
      <w:tabs>
        <w:tab w:val="left" w:pos="7290"/>
      </w:tabs>
      <w:ind w:left="-142"/>
      <w:jc w:val="both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2787D2F6" wp14:editId="7D574DCA">
          <wp:simplePos x="0" y="0"/>
          <wp:positionH relativeFrom="column">
            <wp:posOffset>4928870</wp:posOffset>
          </wp:positionH>
          <wp:positionV relativeFrom="paragraph">
            <wp:posOffset>-194945</wp:posOffset>
          </wp:positionV>
          <wp:extent cx="1139190" cy="536575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7F2">
      <w:rPr>
        <w:rFonts w:ascii="Arial" w:hAnsi="Arial" w:cs="Arial"/>
        <w:b/>
        <w:bCs/>
        <w:noProof/>
        <w:sz w:val="28"/>
        <w:szCs w:val="28"/>
        <w:u w:val="single"/>
      </w:rPr>
      <w:t>Position Description</w:t>
    </w:r>
  </w:p>
  <w:p w14:paraId="2C69F27F" w14:textId="77777777" w:rsidR="004C17F2" w:rsidRDefault="004C17F2" w:rsidP="004C17F2">
    <w:pPr>
      <w:pStyle w:val="Header"/>
      <w:tabs>
        <w:tab w:val="clear" w:pos="4153"/>
        <w:tab w:val="clear" w:pos="8306"/>
        <w:tab w:val="left" w:pos="2420"/>
      </w:tabs>
    </w:pPr>
  </w:p>
  <w:p w14:paraId="7788C933" w14:textId="77777777" w:rsidR="004C17F2" w:rsidRDefault="004C1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F614" w14:textId="77777777" w:rsidR="001059EB" w:rsidRDefault="00105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76FBAC"/>
    <w:lvl w:ilvl="0">
      <w:numFmt w:val="bullet"/>
      <w:lvlText w:val="*"/>
      <w:lvlJc w:val="left"/>
    </w:lvl>
  </w:abstractNum>
  <w:abstractNum w:abstractNumId="1" w15:restartNumberingAfterBreak="0">
    <w:nsid w:val="1B2C260A"/>
    <w:multiLevelType w:val="hybridMultilevel"/>
    <w:tmpl w:val="02E8F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BDF"/>
    <w:multiLevelType w:val="hybridMultilevel"/>
    <w:tmpl w:val="EFDEAABE"/>
    <w:lvl w:ilvl="0" w:tplc="439C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F400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46760"/>
    <w:multiLevelType w:val="hybridMultilevel"/>
    <w:tmpl w:val="3E40A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C55"/>
    <w:multiLevelType w:val="hybridMultilevel"/>
    <w:tmpl w:val="6494F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8506A"/>
    <w:multiLevelType w:val="hybridMultilevel"/>
    <w:tmpl w:val="A4FA7344"/>
    <w:lvl w:ilvl="0" w:tplc="5EDE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54BB"/>
    <w:multiLevelType w:val="hybridMultilevel"/>
    <w:tmpl w:val="EB8A9684"/>
    <w:lvl w:ilvl="0" w:tplc="EB801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76AA0"/>
    <w:multiLevelType w:val="hybridMultilevel"/>
    <w:tmpl w:val="42A8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183"/>
    <w:multiLevelType w:val="hybridMultilevel"/>
    <w:tmpl w:val="528650F2"/>
    <w:lvl w:ilvl="0" w:tplc="5EB81C84">
      <w:numFmt w:val="bullet"/>
      <w:lvlText w:val="•"/>
      <w:lvlJc w:val="left"/>
      <w:pPr>
        <w:ind w:left="1080" w:hanging="72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C7B65"/>
    <w:multiLevelType w:val="hybridMultilevel"/>
    <w:tmpl w:val="051EB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6B80"/>
    <w:multiLevelType w:val="hybridMultilevel"/>
    <w:tmpl w:val="CF489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6122"/>
    <w:multiLevelType w:val="hybridMultilevel"/>
    <w:tmpl w:val="58AC4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40147"/>
    <w:multiLevelType w:val="hybridMultilevel"/>
    <w:tmpl w:val="69D8DF7A"/>
    <w:lvl w:ilvl="0" w:tplc="0C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2694A69"/>
    <w:multiLevelType w:val="multilevel"/>
    <w:tmpl w:val="CCEC36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A8C7A5B"/>
    <w:multiLevelType w:val="hybridMultilevel"/>
    <w:tmpl w:val="74266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A82516"/>
    <w:multiLevelType w:val="hybridMultilevel"/>
    <w:tmpl w:val="A6CC8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D5C75"/>
    <w:multiLevelType w:val="hybridMultilevel"/>
    <w:tmpl w:val="4D24E58C"/>
    <w:lvl w:ilvl="0" w:tplc="DA58FAEA">
      <w:start w:val="1"/>
      <w:numFmt w:val="bullet"/>
      <w:pStyle w:val="NormalAri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63CDE"/>
    <w:multiLevelType w:val="hybridMultilevel"/>
    <w:tmpl w:val="17628EC0"/>
    <w:lvl w:ilvl="0" w:tplc="D3249F02">
      <w:start w:val="1"/>
      <w:numFmt w:val="none"/>
      <w:lvlText w:val="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43F6367"/>
    <w:multiLevelType w:val="hybridMultilevel"/>
    <w:tmpl w:val="7668EF12"/>
    <w:lvl w:ilvl="0" w:tplc="0C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7120"/>
    <w:multiLevelType w:val="hybridMultilevel"/>
    <w:tmpl w:val="585E7042"/>
    <w:lvl w:ilvl="0" w:tplc="5EB81C84"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A591F"/>
    <w:multiLevelType w:val="multilevel"/>
    <w:tmpl w:val="B28419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7BF23CC"/>
    <w:multiLevelType w:val="hybridMultilevel"/>
    <w:tmpl w:val="0F5CB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A28BC"/>
    <w:multiLevelType w:val="hybridMultilevel"/>
    <w:tmpl w:val="FDAC6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92FCF"/>
    <w:multiLevelType w:val="hybridMultilevel"/>
    <w:tmpl w:val="9ACAB2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E440D"/>
    <w:multiLevelType w:val="hybridMultilevel"/>
    <w:tmpl w:val="AFA250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8176B5"/>
    <w:multiLevelType w:val="hybridMultilevel"/>
    <w:tmpl w:val="8174AF42"/>
    <w:lvl w:ilvl="0" w:tplc="4660593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D4BAE"/>
    <w:multiLevelType w:val="hybridMultilevel"/>
    <w:tmpl w:val="46FE0C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836531">
    <w:abstractNumId w:val="17"/>
  </w:num>
  <w:num w:numId="2" w16cid:durableId="414740134">
    <w:abstractNumId w:val="20"/>
  </w:num>
  <w:num w:numId="3" w16cid:durableId="1215049300">
    <w:abstractNumId w:val="12"/>
  </w:num>
  <w:num w:numId="4" w16cid:durableId="1401756763">
    <w:abstractNumId w:val="13"/>
  </w:num>
  <w:num w:numId="5" w16cid:durableId="516382483">
    <w:abstractNumId w:val="2"/>
  </w:num>
  <w:num w:numId="6" w16cid:durableId="1133862437">
    <w:abstractNumId w:val="1"/>
  </w:num>
  <w:num w:numId="7" w16cid:durableId="593705816">
    <w:abstractNumId w:val="5"/>
  </w:num>
  <w:num w:numId="8" w16cid:durableId="1377461918">
    <w:abstractNumId w:val="26"/>
  </w:num>
  <w:num w:numId="9" w16cid:durableId="1983196507">
    <w:abstractNumId w:val="6"/>
  </w:num>
  <w:num w:numId="10" w16cid:durableId="72761176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1381614">
    <w:abstractNumId w:val="23"/>
  </w:num>
  <w:num w:numId="12" w16cid:durableId="1704093023">
    <w:abstractNumId w:val="21"/>
  </w:num>
  <w:num w:numId="13" w16cid:durableId="241111459">
    <w:abstractNumId w:val="9"/>
  </w:num>
  <w:num w:numId="14" w16cid:durableId="793209083">
    <w:abstractNumId w:val="16"/>
  </w:num>
  <w:num w:numId="15" w16cid:durableId="1818643102">
    <w:abstractNumId w:val="25"/>
  </w:num>
  <w:num w:numId="16" w16cid:durableId="1125003008">
    <w:abstractNumId w:val="4"/>
  </w:num>
  <w:num w:numId="17" w16cid:durableId="1352224482">
    <w:abstractNumId w:val="14"/>
  </w:num>
  <w:num w:numId="18" w16cid:durableId="448280349">
    <w:abstractNumId w:val="18"/>
  </w:num>
  <w:num w:numId="19" w16cid:durableId="1823768431">
    <w:abstractNumId w:val="11"/>
  </w:num>
  <w:num w:numId="20" w16cid:durableId="377122607">
    <w:abstractNumId w:val="3"/>
  </w:num>
  <w:num w:numId="21" w16cid:durableId="1139149207">
    <w:abstractNumId w:val="10"/>
  </w:num>
  <w:num w:numId="22" w16cid:durableId="2136555598">
    <w:abstractNumId w:val="22"/>
  </w:num>
  <w:num w:numId="23" w16cid:durableId="360059181">
    <w:abstractNumId w:val="8"/>
  </w:num>
  <w:num w:numId="24" w16cid:durableId="802776747">
    <w:abstractNumId w:val="19"/>
  </w:num>
  <w:num w:numId="25" w16cid:durableId="119229461">
    <w:abstractNumId w:val="24"/>
  </w:num>
  <w:num w:numId="26" w16cid:durableId="1297956428">
    <w:abstractNumId w:val="15"/>
  </w:num>
  <w:num w:numId="27" w16cid:durableId="943923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D"/>
    <w:rsid w:val="00006F93"/>
    <w:rsid w:val="00021BE1"/>
    <w:rsid w:val="000237C6"/>
    <w:rsid w:val="00045B61"/>
    <w:rsid w:val="000A76BA"/>
    <w:rsid w:val="000B052B"/>
    <w:rsid w:val="000C0E5C"/>
    <w:rsid w:val="000F1786"/>
    <w:rsid w:val="001059EB"/>
    <w:rsid w:val="00112B99"/>
    <w:rsid w:val="0014340C"/>
    <w:rsid w:val="001632B4"/>
    <w:rsid w:val="00175B05"/>
    <w:rsid w:val="001829E5"/>
    <w:rsid w:val="00183E2B"/>
    <w:rsid w:val="0019201E"/>
    <w:rsid w:val="001A33B7"/>
    <w:rsid w:val="001A33C1"/>
    <w:rsid w:val="001B6EB2"/>
    <w:rsid w:val="001D3776"/>
    <w:rsid w:val="002204CB"/>
    <w:rsid w:val="00223957"/>
    <w:rsid w:val="00223E03"/>
    <w:rsid w:val="00227291"/>
    <w:rsid w:val="002332E9"/>
    <w:rsid w:val="002415A6"/>
    <w:rsid w:val="00254173"/>
    <w:rsid w:val="00264C3E"/>
    <w:rsid w:val="00281844"/>
    <w:rsid w:val="00284A05"/>
    <w:rsid w:val="002A35DD"/>
    <w:rsid w:val="002B39BD"/>
    <w:rsid w:val="002B4601"/>
    <w:rsid w:val="002C1031"/>
    <w:rsid w:val="002C1E5D"/>
    <w:rsid w:val="002E613D"/>
    <w:rsid w:val="00325B79"/>
    <w:rsid w:val="00374AB1"/>
    <w:rsid w:val="003976D6"/>
    <w:rsid w:val="003B3BA0"/>
    <w:rsid w:val="003D0644"/>
    <w:rsid w:val="00435A0E"/>
    <w:rsid w:val="0045074C"/>
    <w:rsid w:val="00452860"/>
    <w:rsid w:val="004669ED"/>
    <w:rsid w:val="00480558"/>
    <w:rsid w:val="004B3E9D"/>
    <w:rsid w:val="004C17F2"/>
    <w:rsid w:val="004E1218"/>
    <w:rsid w:val="00553C6B"/>
    <w:rsid w:val="005632B8"/>
    <w:rsid w:val="005C6B38"/>
    <w:rsid w:val="005D2DF7"/>
    <w:rsid w:val="005E2D03"/>
    <w:rsid w:val="005F25BD"/>
    <w:rsid w:val="00602A65"/>
    <w:rsid w:val="00625ECA"/>
    <w:rsid w:val="006643A2"/>
    <w:rsid w:val="00675B4B"/>
    <w:rsid w:val="00682FB6"/>
    <w:rsid w:val="006B2673"/>
    <w:rsid w:val="006C3EBB"/>
    <w:rsid w:val="006F3A90"/>
    <w:rsid w:val="0077171D"/>
    <w:rsid w:val="00785957"/>
    <w:rsid w:val="007A2533"/>
    <w:rsid w:val="007A4CBA"/>
    <w:rsid w:val="007D0CA8"/>
    <w:rsid w:val="0080595F"/>
    <w:rsid w:val="00830DFB"/>
    <w:rsid w:val="008316C4"/>
    <w:rsid w:val="0084553D"/>
    <w:rsid w:val="008B3403"/>
    <w:rsid w:val="008F1405"/>
    <w:rsid w:val="00901AB4"/>
    <w:rsid w:val="00980BEA"/>
    <w:rsid w:val="00995159"/>
    <w:rsid w:val="009C4881"/>
    <w:rsid w:val="009E2E20"/>
    <w:rsid w:val="00A00927"/>
    <w:rsid w:val="00A06B27"/>
    <w:rsid w:val="00A13134"/>
    <w:rsid w:val="00A22563"/>
    <w:rsid w:val="00A32D9F"/>
    <w:rsid w:val="00A355CA"/>
    <w:rsid w:val="00A571EF"/>
    <w:rsid w:val="00A63242"/>
    <w:rsid w:val="00A71EE6"/>
    <w:rsid w:val="00A75F32"/>
    <w:rsid w:val="00A91B4B"/>
    <w:rsid w:val="00AA6818"/>
    <w:rsid w:val="00AA7439"/>
    <w:rsid w:val="00B82FCB"/>
    <w:rsid w:val="00BA56CC"/>
    <w:rsid w:val="00BB177D"/>
    <w:rsid w:val="00BC440A"/>
    <w:rsid w:val="00BD6D17"/>
    <w:rsid w:val="00BE202C"/>
    <w:rsid w:val="00BE5FF7"/>
    <w:rsid w:val="00BF71E1"/>
    <w:rsid w:val="00C34945"/>
    <w:rsid w:val="00C427EB"/>
    <w:rsid w:val="00C6519D"/>
    <w:rsid w:val="00C73DD6"/>
    <w:rsid w:val="00CD4951"/>
    <w:rsid w:val="00D11718"/>
    <w:rsid w:val="00DD09E5"/>
    <w:rsid w:val="00DD1818"/>
    <w:rsid w:val="00DE2443"/>
    <w:rsid w:val="00E45CFD"/>
    <w:rsid w:val="00E54DDD"/>
    <w:rsid w:val="00EB0092"/>
    <w:rsid w:val="00F03210"/>
    <w:rsid w:val="00F14F9E"/>
    <w:rsid w:val="00F27011"/>
    <w:rsid w:val="00F3277A"/>
    <w:rsid w:val="00F32B6B"/>
    <w:rsid w:val="00F42A83"/>
    <w:rsid w:val="00F51103"/>
    <w:rsid w:val="00F911ED"/>
    <w:rsid w:val="00FE2900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AE0B8D"/>
  <w15:chartTrackingRefBased/>
  <w15:docId w15:val="{5EAA773C-B49D-4B85-86C7-8FAB72EE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0C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D49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49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951"/>
  </w:style>
  <w:style w:type="table" w:styleId="TableGrid">
    <w:name w:val="Table Grid"/>
    <w:basedOn w:val="TableNormal"/>
    <w:rsid w:val="0090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sid w:val="008B3403"/>
    <w:rPr>
      <w:rFonts w:ascii="Tahoma" w:hAnsi="Tahoma"/>
      <w:b/>
      <w:noProof w:val="0"/>
      <w:sz w:val="24"/>
      <w:lang w:val="en-GB" w:eastAsia="en-GB" w:bidi="ar-SA"/>
    </w:rPr>
  </w:style>
  <w:style w:type="character" w:customStyle="1" w:styleId="Heading3Char">
    <w:name w:val="Heading 3 Char"/>
    <w:rsid w:val="008B3403"/>
    <w:rPr>
      <w:rFonts w:ascii="Tahoma" w:hAnsi="Tahoma"/>
      <w:noProof w:val="0"/>
      <w:sz w:val="24"/>
      <w:lang w:val="en-GB" w:eastAsia="en-GB" w:bidi="ar-SA"/>
    </w:rPr>
  </w:style>
  <w:style w:type="character" w:customStyle="1" w:styleId="HeaderChar">
    <w:name w:val="Header Char"/>
    <w:link w:val="Header"/>
    <w:uiPriority w:val="99"/>
    <w:rsid w:val="004C17F2"/>
    <w:rPr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4C17F2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C0E5C"/>
    <w:pPr>
      <w:ind w:left="720"/>
    </w:pPr>
  </w:style>
  <w:style w:type="paragraph" w:customStyle="1" w:styleId="NormalArial">
    <w:name w:val="Normal + Arial"/>
    <w:aliases w:val="10 pt"/>
    <w:basedOn w:val="Normal"/>
    <w:rsid w:val="00284A05"/>
    <w:pPr>
      <w:numPr>
        <w:numId w:val="14"/>
      </w:numPr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rsid w:val="00C42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27EB"/>
  </w:style>
  <w:style w:type="paragraph" w:styleId="CommentSubject">
    <w:name w:val="annotation subject"/>
    <w:basedOn w:val="CommentText"/>
    <w:next w:val="CommentText"/>
    <w:link w:val="CommentSubjectChar"/>
    <w:rsid w:val="00C42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2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Satisfac Credit Union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snewman</dc:creator>
  <cp:keywords/>
  <cp:lastModifiedBy>Steve Newman</cp:lastModifiedBy>
  <cp:revision>2</cp:revision>
  <cp:lastPrinted>2010-09-03T01:02:00Z</cp:lastPrinted>
  <dcterms:created xsi:type="dcterms:W3CDTF">2024-05-03T07:26:00Z</dcterms:created>
  <dcterms:modified xsi:type="dcterms:W3CDTF">2024-05-03T07:26:00Z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fdfe34-ee46-4264-aa3f-915cf119c01d_Enabled">
    <vt:lpwstr>true</vt:lpwstr>
  </property>
  <property fmtid="{D5CDD505-2E9C-101B-9397-08002B2CF9AE}" pid="3" name="MSIP_Label_21fdfe34-ee46-4264-aa3f-915cf119c01d_SetDate">
    <vt:lpwstr>2023-05-30T05:43:38Z</vt:lpwstr>
  </property>
  <property fmtid="{D5CDD505-2E9C-101B-9397-08002B2CF9AE}" pid="4" name="MSIP_Label_21fdfe34-ee46-4264-aa3f-915cf119c01d_Method">
    <vt:lpwstr>Privileged</vt:lpwstr>
  </property>
  <property fmtid="{D5CDD505-2E9C-101B-9397-08002B2CF9AE}" pid="5" name="MSIP_Label_21fdfe34-ee46-4264-aa3f-915cf119c01d_Name">
    <vt:lpwstr>21fdfe34-ee46-4264-aa3f-915cf119c01d</vt:lpwstr>
  </property>
  <property fmtid="{D5CDD505-2E9C-101B-9397-08002B2CF9AE}" pid="6" name="MSIP_Label_21fdfe34-ee46-4264-aa3f-915cf119c01d_SiteId">
    <vt:lpwstr>9a6304b5-3c0f-4344-981c-baac9c9e2563</vt:lpwstr>
  </property>
  <property fmtid="{D5CDD505-2E9C-101B-9397-08002B2CF9AE}" pid="7" name="MSIP_Label_21fdfe34-ee46-4264-aa3f-915cf119c01d_ActionId">
    <vt:lpwstr>4ec997aa-1067-4d7a-8a11-81b936d26d31</vt:lpwstr>
  </property>
  <property fmtid="{D5CDD505-2E9C-101B-9397-08002B2CF9AE}" pid="8" name="MSIP_Label_21fdfe34-ee46-4264-aa3f-915cf119c01d_ContentBits">
    <vt:lpwstr>0</vt:lpwstr>
  </property>
</Properties>
</file>